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以物鉴史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----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走进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岔河集曹庄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民俗学教点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岔河集乡曹庄村有一处占地面积500平米的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民俗学教点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，里面陈列着各式各样的老旧民俗物件，吸引着周边村街的群众争相参观。展品从红色记忆版到忆苦思甜版，再到民俗文化版，三个大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类又细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分33个小项。其中囊括红色基因、家庭存念、艰苦生活、课堂学习用具、文房四宝、赤脚医生中医用具、量具、文艺宣传用具、收音机录音机扩音机、瓦工工具、木工工具、提水工具、农田作业工具、铡草机、脱粒机、碾子、其它用具等等应有尽有。通过这些工具再现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五六十年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代劳动人民的精神风貌，劳动场景仿佛就在眼前。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144145</wp:posOffset>
            </wp:positionV>
            <wp:extent cx="3305175" cy="2249805"/>
            <wp:effectExtent l="0" t="0" r="9525" b="17145"/>
            <wp:wrapNone/>
            <wp:docPr id="2" name="图片 2" descr="a2372e70f536ec08ff0775c113cd4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372e70f536ec08ff0775c113cd4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122555</wp:posOffset>
            </wp:positionV>
            <wp:extent cx="3375660" cy="2297430"/>
            <wp:effectExtent l="0" t="0" r="15240" b="7620"/>
            <wp:wrapNone/>
            <wp:docPr id="1" name="图片 1" descr="897cfeaea14c45bf91a2cb3fc5e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7cfeaea14c45bf91a2cb3fc5e3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党员张书华利用老家的旧宅，经过多年的走街串巷，搜集整理，将六千余件农村群众生产生活中能使用到的各种工具一一登记分类。同时岔河集乡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及曹庄村党支部格外重视，指导专门开辟出了红色记忆板块，里面陈列了建党以来的老党章、老文献、以及基干民兵使用的武器、旗帜、军挎包等红色时代印记，物以载道，鉴往知来，厚重了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民俗学教点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的教育意义。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154305</wp:posOffset>
            </wp:positionV>
            <wp:extent cx="2915920" cy="3888740"/>
            <wp:effectExtent l="0" t="0" r="17780" b="16510"/>
            <wp:wrapNone/>
            <wp:docPr id="3" name="图片 3" descr="aa2f21c4e51b8bc7e21425c7e460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2f21c4e51b8bc7e21425c7e4601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民俗学教点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定为党员教育基地后，每季度定期组织岔河集乡党员和入党积极分子到这接受红色教育，让年轻人时刻认识星星之火、可以燎原的坚定信仰，时刻保持艰苦奋斗的优良传统，时刻努力为共产主义事业贡献力量。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4ZjkzYWI4NmEwZmU1NTdjNmQ3NDFkZjEwMWZhMGYifQ=="/>
  </w:docVars>
  <w:rsids>
    <w:rsidRoot w:val="00000000"/>
    <w:rsid w:val="00F87F29"/>
    <w:rsid w:val="7B2106AB"/>
    <w:rsid w:val="7C934DB3"/>
    <w:rsid w:val="7F4F6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590</Words>
  <Characters>596</Characters>
  <Paragraphs>7</Paragraphs>
  <TotalTime>9</TotalTime>
  <ScaleCrop>false</ScaleCrop>
  <LinksUpToDate>false</LinksUpToDate>
  <CharactersWithSpaces>621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2023-11-28T05:23:00Z</dcterms:created>
  <dc:creator>SPN-AL00</dc:creator>
  <cp:lastModifiedBy>海哥</cp:lastModifiedBy>
  <dcterms:modified xsi:type="dcterms:W3CDTF">2023-11-29T02:05:36Z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3B779A2A14974B4C95B84DD6BACFDC35_13</vt:lpwstr>
  </property>
  <property fmtid="{D5CDD505-2E9C-101B-9397-08002B2CF9AE}" pid="3" name="KSOProductBuildVer">
    <vt:lpwstr>2052-12.1.0.15990</vt:lpwstr>
  </property>
</Properties>
</file>